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F4" w:rsidRPr="009576BF" w:rsidRDefault="00F654F4" w:rsidP="00F654F4">
      <w:pPr>
        <w:pStyle w:val="a9"/>
        <w:ind w:right="0"/>
        <w:jc w:val="center"/>
        <w:rPr>
          <w:sz w:val="28"/>
          <w:szCs w:val="28"/>
        </w:rPr>
      </w:pPr>
      <w:bookmarkStart w:id="0" w:name="_GoBack"/>
      <w:bookmarkEnd w:id="0"/>
      <w:r w:rsidRPr="009576BF">
        <w:rPr>
          <w:sz w:val="28"/>
          <w:szCs w:val="28"/>
        </w:rPr>
        <w:t>Учасники Визвольної боротьби, які навчались або прагнули навчатися</w:t>
      </w:r>
    </w:p>
    <w:p w:rsidR="00F654F4" w:rsidRPr="009576BF" w:rsidRDefault="00F654F4" w:rsidP="00F654F4">
      <w:pPr>
        <w:pStyle w:val="a9"/>
        <w:ind w:right="0"/>
        <w:jc w:val="center"/>
        <w:rPr>
          <w:sz w:val="28"/>
          <w:szCs w:val="28"/>
        </w:rPr>
      </w:pPr>
      <w:r w:rsidRPr="009576BF">
        <w:rPr>
          <w:sz w:val="28"/>
          <w:szCs w:val="28"/>
        </w:rPr>
        <w:t>в Українській господарській академії в Подєбрадах, які народилися на території сучасної Вінничч</w:t>
      </w:r>
      <w:r w:rsidR="006D4554" w:rsidRPr="009576BF">
        <w:rPr>
          <w:sz w:val="28"/>
          <w:szCs w:val="28"/>
        </w:rPr>
        <w:t>и</w:t>
      </w:r>
      <w:r w:rsidRPr="009576BF">
        <w:rPr>
          <w:sz w:val="28"/>
          <w:szCs w:val="28"/>
        </w:rPr>
        <w:t>ни</w:t>
      </w:r>
    </w:p>
    <w:p w:rsidR="00F654F4" w:rsidRPr="009576BF" w:rsidRDefault="00F654F4" w:rsidP="00A42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54F4" w:rsidRPr="009576BF" w:rsidRDefault="00F654F4" w:rsidP="00A42C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0B04" w:rsidRPr="009576BF" w:rsidRDefault="00FB0B04" w:rsidP="00FB0B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6BF">
        <w:rPr>
          <w:rFonts w:ascii="Times New Roman" w:hAnsi="Times New Roman" w:cs="Times New Roman"/>
          <w:sz w:val="24"/>
          <w:szCs w:val="24"/>
          <w:lang w:val="uk-UA"/>
        </w:rPr>
        <w:t xml:space="preserve">БУРАЧИНСЬКИЙ Василь Михайлович (3.01.1899, с. Жолоби </w:t>
      </w:r>
      <w:proofErr w:type="spellStart"/>
      <w:r w:rsidRPr="009576BF">
        <w:rPr>
          <w:rFonts w:ascii="Times New Roman" w:hAnsi="Times New Roman" w:cs="Times New Roman"/>
          <w:sz w:val="24"/>
          <w:szCs w:val="24"/>
          <w:lang w:val="uk-UA"/>
        </w:rPr>
        <w:t>Комаргородської</w:t>
      </w:r>
      <w:proofErr w:type="spellEnd"/>
      <w:r w:rsidRPr="009576BF">
        <w:rPr>
          <w:rFonts w:ascii="Times New Roman" w:hAnsi="Times New Roman" w:cs="Times New Roman"/>
          <w:sz w:val="24"/>
          <w:szCs w:val="24"/>
          <w:lang w:val="uk-UA"/>
        </w:rPr>
        <w:t xml:space="preserve"> вол. Ямпільського пов. Подільської губ., тепер </w:t>
      </w:r>
      <w:proofErr w:type="spellStart"/>
      <w:r w:rsidRPr="009576BF">
        <w:rPr>
          <w:rFonts w:ascii="Times New Roman" w:hAnsi="Times New Roman" w:cs="Times New Roman"/>
          <w:sz w:val="24"/>
          <w:szCs w:val="24"/>
          <w:lang w:val="uk-UA"/>
        </w:rPr>
        <w:t>Томашпільського</w:t>
      </w:r>
      <w:proofErr w:type="spellEnd"/>
      <w:r w:rsidRPr="009576BF">
        <w:rPr>
          <w:rFonts w:ascii="Times New Roman" w:hAnsi="Times New Roman" w:cs="Times New Roman"/>
          <w:sz w:val="24"/>
          <w:szCs w:val="24"/>
          <w:lang w:val="uk-UA"/>
        </w:rPr>
        <w:t xml:space="preserve"> р-ну Вінницької обл. – після 18.06.1932). Військовий урядовець, інженер-технолог. </w:t>
      </w:r>
    </w:p>
    <w:p w:rsidR="00FB0B04" w:rsidRPr="009576BF" w:rsidRDefault="0037778C" w:rsidP="00FB0B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6BF">
        <w:rPr>
          <w:rFonts w:ascii="Times New Roman" w:hAnsi="Times New Roman" w:cs="Times New Roman"/>
          <w:sz w:val="24"/>
          <w:szCs w:val="24"/>
          <w:lang w:val="uk-UA"/>
        </w:rPr>
        <w:t>“У</w:t>
      </w:r>
      <w:r w:rsidR="00FB0B04" w:rsidRPr="009576BF">
        <w:rPr>
          <w:rFonts w:ascii="Times New Roman" w:hAnsi="Times New Roman" w:cs="Times New Roman"/>
          <w:sz w:val="24"/>
          <w:szCs w:val="24"/>
          <w:lang w:val="uk-UA"/>
        </w:rPr>
        <w:t xml:space="preserve"> 1919 році добровільно вступив в Армію УНР. З Армією УНР попав у Польщу на </w:t>
      </w:r>
      <w:proofErr w:type="spellStart"/>
      <w:r w:rsidR="00FB0B04" w:rsidRPr="009576BF">
        <w:rPr>
          <w:rFonts w:ascii="Times New Roman" w:hAnsi="Times New Roman" w:cs="Times New Roman"/>
          <w:sz w:val="24"/>
          <w:szCs w:val="24"/>
          <w:lang w:val="uk-UA"/>
        </w:rPr>
        <w:t>інтернацію</w:t>
      </w:r>
      <w:proofErr w:type="spellEnd"/>
      <w:r w:rsidR="00FB0B04" w:rsidRPr="009576BF">
        <w:rPr>
          <w:rFonts w:ascii="Times New Roman" w:hAnsi="Times New Roman" w:cs="Times New Roman"/>
          <w:sz w:val="24"/>
          <w:szCs w:val="24"/>
          <w:lang w:val="uk-UA"/>
        </w:rPr>
        <w:t>”. 1926 року зарахований на хіміко-технологічний відділ інженерного ф-ту УГА в Подєбрадах. Диплом УГА здобув 18 червня 1932 року.</w:t>
      </w:r>
    </w:p>
    <w:p w:rsidR="00FB0B04" w:rsidRPr="009576BF" w:rsidRDefault="00FB0B04" w:rsidP="006F6D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D28" w:rsidRPr="009576BF" w:rsidRDefault="00A43D28" w:rsidP="00A43D28">
      <w:pPr>
        <w:ind w:firstLine="567"/>
        <w:jc w:val="both"/>
      </w:pPr>
      <w:r w:rsidRPr="009576BF">
        <w:t xml:space="preserve">ВОЛОХІВ Леонід (31.12.1892, с. </w:t>
      </w:r>
      <w:proofErr w:type="spellStart"/>
      <w:r w:rsidRPr="009576BF">
        <w:t>Іванівка</w:t>
      </w:r>
      <w:proofErr w:type="spellEnd"/>
      <w:r w:rsidRPr="009576BF">
        <w:t xml:space="preserve"> (</w:t>
      </w:r>
      <w:proofErr w:type="spellStart"/>
      <w:r w:rsidRPr="009576BF">
        <w:t>Івонівка</w:t>
      </w:r>
      <w:proofErr w:type="spellEnd"/>
      <w:r w:rsidRPr="009576BF">
        <w:t xml:space="preserve">) Ямпільського пов. Подільської губ., тепер с. </w:t>
      </w:r>
      <w:proofErr w:type="spellStart"/>
      <w:r w:rsidRPr="009576BF">
        <w:t>Івонівка</w:t>
      </w:r>
      <w:proofErr w:type="spellEnd"/>
      <w:r w:rsidRPr="009576BF">
        <w:t xml:space="preserve"> Могилів-Подільського р-ну Вінницької обл. – після 1926). Військовий і громадський діяч, журналіст, редактор, інженер; завідувач літературного відділу часопису “Приазовський край”, член редакційного комітету православного журналу “Релігійно-Науковий Вісник” (т. Олександрів-Куявський), редактор часопису “Український сурмач” (т. Каліш, т. Щипйорно), слухач Академічних курсів при Генеральному штабі Армії УНР (23.12.1923); звання – хорунжий 6-ї Січової дивізії Армії УНР.</w:t>
      </w:r>
    </w:p>
    <w:p w:rsidR="0037778C" w:rsidRPr="009576BF" w:rsidRDefault="00A43D28" w:rsidP="00A43D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6BF">
        <w:rPr>
          <w:rFonts w:ascii="Times New Roman" w:hAnsi="Times New Roman" w:cs="Times New Roman"/>
          <w:sz w:val="24"/>
          <w:szCs w:val="24"/>
          <w:lang w:val="uk-UA"/>
        </w:rPr>
        <w:t>Закінчив 4-ту Одеську гімназію зі срібною медаллю (1903 – 1911). У “</w:t>
      </w:r>
      <w:proofErr w:type="spellStart"/>
      <w:r w:rsidRPr="009576BF">
        <w:rPr>
          <w:rFonts w:ascii="Times New Roman" w:hAnsi="Times New Roman" w:cs="Times New Roman"/>
          <w:sz w:val="24"/>
          <w:szCs w:val="24"/>
          <w:lang w:val="uk-UA"/>
        </w:rPr>
        <w:t>Перебізі</w:t>
      </w:r>
      <w:proofErr w:type="spellEnd"/>
      <w:r w:rsidRPr="009576BF">
        <w:rPr>
          <w:rFonts w:ascii="Times New Roman" w:hAnsi="Times New Roman" w:cs="Times New Roman"/>
          <w:sz w:val="24"/>
          <w:szCs w:val="24"/>
          <w:lang w:val="uk-UA"/>
        </w:rPr>
        <w:t xml:space="preserve"> життя мого” зазначив: “Того ж року вступив до війська (73 полку) однорічником. 1912 року здав іспит на прапорщика запасу. Потім мандрував, був за кордоном. Був дописувачем російських часописів “</w:t>
      </w:r>
      <w:proofErr w:type="spellStart"/>
      <w:r w:rsidRPr="009576BF">
        <w:rPr>
          <w:rFonts w:ascii="Times New Roman" w:hAnsi="Times New Roman" w:cs="Times New Roman"/>
          <w:sz w:val="24"/>
          <w:szCs w:val="24"/>
          <w:lang w:val="uk-UA"/>
        </w:rPr>
        <w:t>Одесский</w:t>
      </w:r>
      <w:proofErr w:type="spellEnd"/>
      <w:r w:rsidRPr="009576BF">
        <w:rPr>
          <w:rFonts w:ascii="Times New Roman" w:hAnsi="Times New Roman" w:cs="Times New Roman"/>
          <w:sz w:val="24"/>
          <w:szCs w:val="24"/>
          <w:lang w:val="uk-UA"/>
        </w:rPr>
        <w:t xml:space="preserve"> листок”, “</w:t>
      </w:r>
      <w:proofErr w:type="spellStart"/>
      <w:r w:rsidRPr="009576BF">
        <w:rPr>
          <w:rFonts w:ascii="Times New Roman" w:hAnsi="Times New Roman" w:cs="Times New Roman"/>
          <w:sz w:val="24"/>
          <w:szCs w:val="24"/>
          <w:lang w:val="uk-UA"/>
        </w:rPr>
        <w:t>Одесские</w:t>
      </w:r>
      <w:proofErr w:type="spellEnd"/>
      <w:r w:rsidRPr="00957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76BF">
        <w:rPr>
          <w:rFonts w:ascii="Times New Roman" w:hAnsi="Times New Roman" w:cs="Times New Roman"/>
          <w:sz w:val="24"/>
          <w:szCs w:val="24"/>
          <w:lang w:val="uk-UA"/>
        </w:rPr>
        <w:t>Новости</w:t>
      </w:r>
      <w:proofErr w:type="spellEnd"/>
      <w:r w:rsidRPr="009576BF">
        <w:rPr>
          <w:rFonts w:ascii="Times New Roman" w:hAnsi="Times New Roman" w:cs="Times New Roman"/>
          <w:sz w:val="24"/>
          <w:szCs w:val="24"/>
          <w:lang w:val="uk-UA"/>
        </w:rPr>
        <w:t>”, “</w:t>
      </w:r>
      <w:proofErr w:type="spellStart"/>
      <w:r w:rsidRPr="009576BF">
        <w:rPr>
          <w:rFonts w:ascii="Times New Roman" w:hAnsi="Times New Roman" w:cs="Times New Roman"/>
          <w:sz w:val="24"/>
          <w:szCs w:val="24"/>
          <w:lang w:val="uk-UA"/>
        </w:rPr>
        <w:t>Киевская</w:t>
      </w:r>
      <w:proofErr w:type="spellEnd"/>
      <w:r w:rsidRPr="009576BF">
        <w:rPr>
          <w:rFonts w:ascii="Times New Roman" w:hAnsi="Times New Roman" w:cs="Times New Roman"/>
          <w:sz w:val="24"/>
          <w:szCs w:val="24"/>
          <w:lang w:val="uk-UA"/>
        </w:rPr>
        <w:t xml:space="preserve"> мисль”. Студіював літературу, </w:t>
      </w:r>
      <w:proofErr w:type="spellStart"/>
      <w:r w:rsidRPr="009576BF">
        <w:rPr>
          <w:rFonts w:ascii="Times New Roman" w:hAnsi="Times New Roman" w:cs="Times New Roman"/>
          <w:sz w:val="24"/>
          <w:szCs w:val="24"/>
          <w:lang w:val="uk-UA"/>
        </w:rPr>
        <w:t>фільозофію</w:t>
      </w:r>
      <w:proofErr w:type="spellEnd"/>
      <w:r w:rsidRPr="009576BF">
        <w:rPr>
          <w:rFonts w:ascii="Times New Roman" w:hAnsi="Times New Roman" w:cs="Times New Roman"/>
          <w:sz w:val="24"/>
          <w:szCs w:val="24"/>
          <w:lang w:val="uk-UA"/>
        </w:rPr>
        <w:t xml:space="preserve"> і соціологію. В часописі “</w:t>
      </w:r>
      <w:proofErr w:type="spellStart"/>
      <w:r w:rsidRPr="009576BF">
        <w:rPr>
          <w:rFonts w:ascii="Times New Roman" w:hAnsi="Times New Roman" w:cs="Times New Roman"/>
          <w:sz w:val="24"/>
          <w:szCs w:val="24"/>
          <w:lang w:val="uk-UA"/>
        </w:rPr>
        <w:t>Приазовский</w:t>
      </w:r>
      <w:proofErr w:type="spellEnd"/>
      <w:r w:rsidRPr="009576BF">
        <w:rPr>
          <w:rFonts w:ascii="Times New Roman" w:hAnsi="Times New Roman" w:cs="Times New Roman"/>
          <w:sz w:val="24"/>
          <w:szCs w:val="24"/>
          <w:lang w:val="uk-UA"/>
        </w:rPr>
        <w:t xml:space="preserve"> край” керував літературним відділом. </w:t>
      </w:r>
    </w:p>
    <w:p w:rsidR="00A43D28" w:rsidRPr="009576BF" w:rsidRDefault="00A43D28" w:rsidP="00A43D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6BF">
        <w:rPr>
          <w:rFonts w:ascii="Times New Roman" w:hAnsi="Times New Roman" w:cs="Times New Roman"/>
          <w:sz w:val="24"/>
          <w:szCs w:val="24"/>
          <w:lang w:val="uk-UA"/>
        </w:rPr>
        <w:t xml:space="preserve">1926 року жертвував кошти на створення фонду на виховання дітей журналіста Олександра Хомича </w:t>
      </w:r>
      <w:proofErr w:type="spellStart"/>
      <w:r w:rsidRPr="009576BF">
        <w:rPr>
          <w:rFonts w:ascii="Times New Roman" w:hAnsi="Times New Roman" w:cs="Times New Roman"/>
          <w:sz w:val="24"/>
          <w:szCs w:val="24"/>
          <w:lang w:val="uk-UA"/>
        </w:rPr>
        <w:t>Саліковського</w:t>
      </w:r>
      <w:proofErr w:type="spellEnd"/>
      <w:r w:rsidRPr="009576BF">
        <w:rPr>
          <w:rFonts w:ascii="Times New Roman" w:hAnsi="Times New Roman" w:cs="Times New Roman"/>
          <w:sz w:val="24"/>
          <w:szCs w:val="24"/>
          <w:lang w:val="uk-UA"/>
        </w:rPr>
        <w:t>, який помер 1925 року. Автор статті “Ще про суд над п’єсою “Закон”. Співпрацював із ж. “Веселка”.</w:t>
      </w:r>
    </w:p>
    <w:p w:rsidR="00310F10" w:rsidRPr="009576BF" w:rsidRDefault="00310F10" w:rsidP="00310F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071B" w:rsidRPr="009576BF" w:rsidRDefault="001F071B" w:rsidP="001F071B">
      <w:pPr>
        <w:ind w:firstLine="567"/>
        <w:jc w:val="both"/>
      </w:pPr>
      <w:r w:rsidRPr="009576BF">
        <w:t xml:space="preserve">ДІДКОВСЬКИЙ (ДІТКОВСЬКИЙ) Всеволод (22.04.1899, м. Яруга Ямпільського пов. Подільської губ., тепер Могилів-Подільського р-ну Вінницької обл. – після 1966). Військовий, урядовець, просвітянин, актор, повстанець, інженер-технолог; звання – козак Наддністрянського повстанського куреня та Армії УНР. </w:t>
      </w:r>
    </w:p>
    <w:p w:rsidR="001F071B" w:rsidRPr="009576BF" w:rsidRDefault="001F071B" w:rsidP="001F071B">
      <w:pPr>
        <w:ind w:firstLine="567"/>
        <w:jc w:val="both"/>
      </w:pPr>
      <w:r w:rsidRPr="009576BF">
        <w:t xml:space="preserve">Член “Просвіти” і театрального гуртка аматорів “Української театральної штуки”. </w:t>
      </w:r>
    </w:p>
    <w:p w:rsidR="001F071B" w:rsidRPr="009576BF" w:rsidRDefault="001F071B" w:rsidP="001F071B">
      <w:pPr>
        <w:ind w:firstLine="567"/>
        <w:jc w:val="both"/>
      </w:pPr>
      <w:r w:rsidRPr="009576BF">
        <w:t xml:space="preserve">У життєписі згадував: “Працював головним чином </w:t>
      </w:r>
      <w:proofErr w:type="spellStart"/>
      <w:r w:rsidRPr="009576BF">
        <w:t>яко</w:t>
      </w:r>
      <w:proofErr w:type="spellEnd"/>
      <w:r w:rsidRPr="009576BF">
        <w:t xml:space="preserve"> аматор, поклавши собі разом зі своїми колегами по цьому гуртку мету давати як </w:t>
      </w:r>
      <w:proofErr w:type="spellStart"/>
      <w:r w:rsidRPr="009576BF">
        <w:t>мога</w:t>
      </w:r>
      <w:proofErr w:type="spellEnd"/>
      <w:r w:rsidRPr="009576BF">
        <w:t xml:space="preserve"> більшу допомогу незаможним учням нашої молодої Української вчительської семінарії, даючи весь час вистави виключно на їх користь. Рік 1919 перебував на службі </w:t>
      </w:r>
      <w:proofErr w:type="spellStart"/>
      <w:r w:rsidRPr="009576BF">
        <w:t>цівільній</w:t>
      </w:r>
      <w:proofErr w:type="spellEnd"/>
      <w:r w:rsidRPr="009576BF">
        <w:t xml:space="preserve"> й військовій в межах Ямпільського повіту, а тоді й поза його межами. Взагалі се залежало від того, на скільки ми тоді як українські повстанці </w:t>
      </w:r>
      <w:proofErr w:type="spellStart"/>
      <w:r w:rsidRPr="009576BF">
        <w:t>Ямпільщини</w:t>
      </w:r>
      <w:proofErr w:type="spellEnd"/>
      <w:r w:rsidRPr="009576BF">
        <w:t xml:space="preserve"> були спільні в </w:t>
      </w:r>
      <w:proofErr w:type="spellStart"/>
      <w:r w:rsidRPr="009576BF">
        <w:t>відложенню</w:t>
      </w:r>
      <w:proofErr w:type="spellEnd"/>
      <w:r w:rsidRPr="009576BF">
        <w:t xml:space="preserve"> військовім, та від того, як добре могли відбиватися від своїх ворогів – москалів </w:t>
      </w:r>
      <w:proofErr w:type="spellStart"/>
      <w:r w:rsidRPr="009576BF">
        <w:t>ріжного</w:t>
      </w:r>
      <w:proofErr w:type="spellEnd"/>
      <w:r w:rsidRPr="009576BF">
        <w:t xml:space="preserve"> кольору, з якими доводилось боротися в складі нашого Наддніпрянського Повстанського </w:t>
      </w:r>
      <w:proofErr w:type="spellStart"/>
      <w:r w:rsidRPr="009576BF">
        <w:t>Куріня</w:t>
      </w:r>
      <w:proofErr w:type="spellEnd"/>
      <w:r w:rsidRPr="009576BF">
        <w:t xml:space="preserve">. </w:t>
      </w:r>
    </w:p>
    <w:p w:rsidR="001F071B" w:rsidRPr="009576BF" w:rsidRDefault="001F071B" w:rsidP="001F071B">
      <w:pPr>
        <w:ind w:firstLine="567"/>
        <w:jc w:val="both"/>
      </w:pPr>
      <w:r w:rsidRPr="009576BF">
        <w:t xml:space="preserve">Рік 1920 – майже також провів так, як і попередній. Перші 3 місяці – ховаючись від москалів, й нарешті, коли по весні 1920 року Українська армія </w:t>
      </w:r>
      <w:proofErr w:type="spellStart"/>
      <w:r w:rsidRPr="009576BF">
        <w:t>вишла</w:t>
      </w:r>
      <w:proofErr w:type="spellEnd"/>
      <w:r w:rsidRPr="009576BF">
        <w:t xml:space="preserve"> з Зимового Походу, вступив вже до регулярної Української армії, а 21 листопаду того ж року, після переходу Української армії за Збруч до Галичини, було мене інтерновано поляками враз зі всіма нашими частинами, і відтоді аж до 18 серпня 1921 р. тяглось моє </w:t>
      </w:r>
      <w:proofErr w:type="spellStart"/>
      <w:r w:rsidRPr="009576BF">
        <w:t>задротове</w:t>
      </w:r>
      <w:proofErr w:type="spellEnd"/>
      <w:r w:rsidRPr="009576BF">
        <w:t xml:space="preserve"> життя в </w:t>
      </w:r>
      <w:proofErr w:type="spellStart"/>
      <w:r w:rsidRPr="009576BF">
        <w:t>Каліші</w:t>
      </w:r>
      <w:proofErr w:type="spellEnd"/>
      <w:r w:rsidRPr="009576BF">
        <w:t xml:space="preserve"> (Польща). </w:t>
      </w:r>
    </w:p>
    <w:p w:rsidR="001F071B" w:rsidRPr="009576BF" w:rsidRDefault="001F071B" w:rsidP="001F071B">
      <w:pPr>
        <w:ind w:firstLine="567"/>
        <w:jc w:val="both"/>
      </w:pPr>
      <w:r w:rsidRPr="009576BF">
        <w:t xml:space="preserve">У 1929 р., захистивши “з успіхом задовольняючим” дипломну роботу на тему “Дослідження впливу </w:t>
      </w:r>
      <w:proofErr w:type="spellStart"/>
      <w:r w:rsidRPr="009576BF">
        <w:t>кількости</w:t>
      </w:r>
      <w:proofErr w:type="spellEnd"/>
      <w:r w:rsidRPr="009576BF">
        <w:t xml:space="preserve"> вапна, температури та часу </w:t>
      </w:r>
      <w:proofErr w:type="spellStart"/>
      <w:r w:rsidRPr="009576BF">
        <w:t>дефекосатурації</w:t>
      </w:r>
      <w:proofErr w:type="spellEnd"/>
      <w:r w:rsidRPr="009576BF">
        <w:t xml:space="preserve"> на очистку соків дифузійних”, здобув фах інженера-технолога. </w:t>
      </w:r>
    </w:p>
    <w:p w:rsidR="00F74449" w:rsidRDefault="001F071B" w:rsidP="00F74449">
      <w:pPr>
        <w:ind w:firstLine="567"/>
        <w:jc w:val="both"/>
      </w:pPr>
      <w:r w:rsidRPr="009576BF">
        <w:t xml:space="preserve">1966 року склав пожертву на вшанування пам’яті Віктора </w:t>
      </w:r>
      <w:proofErr w:type="spellStart"/>
      <w:r w:rsidRPr="009576BF">
        <w:t>Доманицького</w:t>
      </w:r>
      <w:proofErr w:type="spellEnd"/>
      <w:r w:rsidRPr="009576BF">
        <w:t xml:space="preserve">. </w:t>
      </w:r>
    </w:p>
    <w:p w:rsidR="000C644A" w:rsidRDefault="000C644A" w:rsidP="00F74449">
      <w:pPr>
        <w:ind w:firstLine="567"/>
        <w:jc w:val="both"/>
      </w:pPr>
    </w:p>
    <w:p w:rsidR="000C644A" w:rsidRPr="009576BF" w:rsidRDefault="000C644A" w:rsidP="00F74449">
      <w:pPr>
        <w:ind w:firstLine="567"/>
        <w:jc w:val="both"/>
      </w:pPr>
      <w:r>
        <w:lastRenderedPageBreak/>
        <w:t xml:space="preserve">Дж.: </w:t>
      </w:r>
      <w:r w:rsidRPr="00884FF6">
        <w:rPr>
          <w:i/>
        </w:rPr>
        <w:t>Коваль Р., Моренець В.</w:t>
      </w:r>
      <w:r w:rsidRPr="00884FF6">
        <w:t xml:space="preserve"> “Подєбрадський полк” Армії УНР”. – Книга 1. – Київ: Історичний клуб “Холодний Яр”, “Український пріоритет”, 2015</w:t>
      </w:r>
      <w:r>
        <w:t>.</w:t>
      </w:r>
    </w:p>
    <w:p w:rsidR="00F74449" w:rsidRPr="009576BF" w:rsidRDefault="00F74449" w:rsidP="00F74449">
      <w:pPr>
        <w:ind w:firstLine="567"/>
        <w:jc w:val="both"/>
      </w:pPr>
    </w:p>
    <w:p w:rsidR="009576BF" w:rsidRPr="009576BF" w:rsidRDefault="009576BF" w:rsidP="009576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576BF">
        <w:rPr>
          <w:rFonts w:ascii="Times New Roman" w:hAnsi="Times New Roman"/>
          <w:sz w:val="24"/>
          <w:szCs w:val="24"/>
          <w:lang w:val="uk-UA"/>
        </w:rPr>
        <w:t xml:space="preserve">МУДРАК Олекса (17.03.1900, с. </w:t>
      </w:r>
      <w:proofErr w:type="spellStart"/>
      <w:r w:rsidRPr="009576BF">
        <w:rPr>
          <w:rFonts w:ascii="Times New Roman" w:hAnsi="Times New Roman"/>
          <w:sz w:val="24"/>
          <w:szCs w:val="24"/>
          <w:lang w:val="uk-UA"/>
        </w:rPr>
        <w:t>Бандишівка</w:t>
      </w:r>
      <w:proofErr w:type="spellEnd"/>
      <w:r w:rsidRPr="009576BF">
        <w:rPr>
          <w:rFonts w:ascii="Times New Roman" w:hAnsi="Times New Roman"/>
          <w:sz w:val="24"/>
          <w:szCs w:val="24"/>
          <w:lang w:val="uk-UA"/>
        </w:rPr>
        <w:t xml:space="preserve"> Ямпільського пов. Подільської губ., тепер Могилів-Подільського р-ну Вінницької обл. – після 14.05.1922). Військовий, педагог; звання – старшина (?) Армії УНР.</w:t>
      </w:r>
    </w:p>
    <w:p w:rsidR="009576BF" w:rsidRPr="009576BF" w:rsidRDefault="009576BF" w:rsidP="009576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576BF">
        <w:rPr>
          <w:rFonts w:ascii="Times New Roman" w:hAnsi="Times New Roman"/>
          <w:sz w:val="24"/>
          <w:szCs w:val="24"/>
          <w:lang w:val="uk-UA"/>
        </w:rPr>
        <w:t xml:space="preserve">По закінченні 2-класної </w:t>
      </w:r>
      <w:proofErr w:type="spellStart"/>
      <w:r w:rsidRPr="009576BF">
        <w:rPr>
          <w:rFonts w:ascii="Times New Roman" w:hAnsi="Times New Roman"/>
          <w:sz w:val="24"/>
          <w:szCs w:val="24"/>
          <w:lang w:val="uk-UA"/>
        </w:rPr>
        <w:t>Жолобської</w:t>
      </w:r>
      <w:proofErr w:type="spellEnd"/>
      <w:r w:rsidRPr="009576BF">
        <w:rPr>
          <w:rFonts w:ascii="Times New Roman" w:hAnsi="Times New Roman"/>
          <w:sz w:val="24"/>
          <w:szCs w:val="24"/>
          <w:lang w:val="uk-UA"/>
        </w:rPr>
        <w:t xml:space="preserve"> школи (1915) вступив до Ольгопільської </w:t>
      </w:r>
      <w:proofErr w:type="spellStart"/>
      <w:r w:rsidRPr="009576BF">
        <w:rPr>
          <w:rFonts w:ascii="Times New Roman" w:hAnsi="Times New Roman"/>
          <w:sz w:val="24"/>
          <w:szCs w:val="24"/>
          <w:lang w:val="uk-UA"/>
        </w:rPr>
        <w:t>вчит</w:t>
      </w:r>
      <w:proofErr w:type="spellEnd"/>
      <w:r w:rsidRPr="009576BF">
        <w:rPr>
          <w:rFonts w:ascii="Times New Roman" w:hAnsi="Times New Roman"/>
          <w:sz w:val="24"/>
          <w:szCs w:val="24"/>
          <w:lang w:val="uk-UA"/>
        </w:rPr>
        <w:t>. семінарії, де навчався до березня 1919 року. Добровільно вступив до української армії. Навчався в Чугуївській п. юнацькій школі (10.03.1919), у складі якої 16 травня 1919 р. потрапив до польс. полону в м. Луцьку. У полоні карався до 22 листопада. У 1920-му служив у 5-й Херсонській дивізії, разом з нею перейшов до ЧСР, де вступив на реал. курс у таборі м. Йозефова. Склав іспит зрілості (14.02.1922). Подав прохання “зачислити звичайним слухачем” на технол. підвідділ інж.-</w:t>
      </w:r>
      <w:proofErr w:type="spellStart"/>
      <w:r w:rsidRPr="009576BF">
        <w:rPr>
          <w:rFonts w:ascii="Times New Roman" w:hAnsi="Times New Roman"/>
          <w:sz w:val="24"/>
          <w:szCs w:val="24"/>
          <w:lang w:val="uk-UA"/>
        </w:rPr>
        <w:t>госп</w:t>
      </w:r>
      <w:proofErr w:type="spellEnd"/>
      <w:r w:rsidRPr="009576BF">
        <w:rPr>
          <w:rFonts w:ascii="Times New Roman" w:hAnsi="Times New Roman"/>
          <w:sz w:val="24"/>
          <w:szCs w:val="24"/>
          <w:lang w:val="uk-UA"/>
        </w:rPr>
        <w:t>. відділу УГА в Подєбрадах (14.05.1922), але дістав відмову, бо був “студентом Чеського університету”.</w:t>
      </w:r>
    </w:p>
    <w:p w:rsidR="009576BF" w:rsidRDefault="009576BF" w:rsidP="009576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76BF" w:rsidRPr="009576BF" w:rsidRDefault="009576BF" w:rsidP="009576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576BF">
        <w:rPr>
          <w:rFonts w:ascii="Times New Roman" w:hAnsi="Times New Roman"/>
          <w:sz w:val="24"/>
          <w:szCs w:val="24"/>
          <w:lang w:val="uk-UA"/>
        </w:rPr>
        <w:t xml:space="preserve">НИКИТЮКІВ Володимир Никандрович (10.06.1897, с. Стрільники Ямпільського пов. Подільської губ., тепер </w:t>
      </w:r>
      <w:proofErr w:type="spellStart"/>
      <w:r w:rsidRPr="009576BF">
        <w:rPr>
          <w:rFonts w:ascii="Times New Roman" w:hAnsi="Times New Roman"/>
          <w:sz w:val="24"/>
          <w:szCs w:val="24"/>
          <w:lang w:val="uk-UA"/>
        </w:rPr>
        <w:t>Шаргородського</w:t>
      </w:r>
      <w:proofErr w:type="spellEnd"/>
      <w:r w:rsidRPr="009576BF">
        <w:rPr>
          <w:rFonts w:ascii="Times New Roman" w:hAnsi="Times New Roman"/>
          <w:sz w:val="24"/>
          <w:szCs w:val="24"/>
          <w:lang w:val="uk-UA"/>
        </w:rPr>
        <w:t xml:space="preserve"> р-ну Вінницької обл. – після 27.10.1922). Юнак Спільної юнацької школи, священик Армії УНР (?).</w:t>
      </w:r>
    </w:p>
    <w:p w:rsidR="009576BF" w:rsidRPr="009576BF" w:rsidRDefault="009576BF" w:rsidP="009576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576BF">
        <w:rPr>
          <w:rFonts w:ascii="Times New Roman" w:hAnsi="Times New Roman"/>
          <w:sz w:val="24"/>
          <w:szCs w:val="24"/>
          <w:lang w:val="uk-UA"/>
        </w:rPr>
        <w:t xml:space="preserve">Народився в сім’ї Никандра </w:t>
      </w:r>
      <w:proofErr w:type="spellStart"/>
      <w:r w:rsidRPr="009576BF">
        <w:rPr>
          <w:rFonts w:ascii="Times New Roman" w:hAnsi="Times New Roman"/>
          <w:sz w:val="24"/>
          <w:szCs w:val="24"/>
          <w:lang w:val="uk-UA"/>
        </w:rPr>
        <w:t>Іовича</w:t>
      </w:r>
      <w:proofErr w:type="spellEnd"/>
      <w:r w:rsidRPr="009576BF">
        <w:rPr>
          <w:rFonts w:ascii="Times New Roman" w:hAnsi="Times New Roman"/>
          <w:sz w:val="24"/>
          <w:szCs w:val="24"/>
          <w:lang w:val="uk-UA"/>
        </w:rPr>
        <w:t xml:space="preserve"> та Віри Луківни (в дівоцтві </w:t>
      </w:r>
      <w:proofErr w:type="spellStart"/>
      <w:r w:rsidRPr="009576BF">
        <w:rPr>
          <w:rFonts w:ascii="Times New Roman" w:hAnsi="Times New Roman"/>
          <w:sz w:val="24"/>
          <w:szCs w:val="24"/>
          <w:lang w:val="uk-UA"/>
        </w:rPr>
        <w:t>Горбачевська</w:t>
      </w:r>
      <w:proofErr w:type="spellEnd"/>
      <w:r w:rsidRPr="009576BF">
        <w:rPr>
          <w:rFonts w:ascii="Times New Roman" w:hAnsi="Times New Roman"/>
          <w:sz w:val="24"/>
          <w:szCs w:val="24"/>
          <w:lang w:val="uk-UA"/>
        </w:rPr>
        <w:t xml:space="preserve">). Закінчив Подільську духовну семінарію (24.04.1917). Вступив на природн. відділ </w:t>
      </w:r>
      <w:proofErr w:type="spellStart"/>
      <w:r w:rsidRPr="009576BF">
        <w:rPr>
          <w:rFonts w:ascii="Times New Roman" w:hAnsi="Times New Roman"/>
          <w:sz w:val="24"/>
          <w:szCs w:val="24"/>
          <w:lang w:val="uk-UA"/>
        </w:rPr>
        <w:t>фіз</w:t>
      </w:r>
      <w:proofErr w:type="spellEnd"/>
      <w:r w:rsidRPr="009576BF">
        <w:rPr>
          <w:rFonts w:ascii="Times New Roman" w:hAnsi="Times New Roman"/>
          <w:sz w:val="24"/>
          <w:szCs w:val="24"/>
          <w:lang w:val="uk-UA"/>
        </w:rPr>
        <w:t xml:space="preserve">.-матем. ф-ту Новоросійського ун-ту (Одеса, 10.1917). Дійсний студент природн. відділу </w:t>
      </w:r>
      <w:proofErr w:type="spellStart"/>
      <w:r w:rsidRPr="009576BF">
        <w:rPr>
          <w:rFonts w:ascii="Times New Roman" w:hAnsi="Times New Roman"/>
          <w:sz w:val="24"/>
          <w:szCs w:val="24"/>
          <w:lang w:val="uk-UA"/>
        </w:rPr>
        <w:t>фіз</w:t>
      </w:r>
      <w:proofErr w:type="spellEnd"/>
      <w:r w:rsidRPr="009576BF">
        <w:rPr>
          <w:rFonts w:ascii="Times New Roman" w:hAnsi="Times New Roman"/>
          <w:sz w:val="24"/>
          <w:szCs w:val="24"/>
          <w:lang w:val="uk-UA"/>
        </w:rPr>
        <w:t xml:space="preserve">.-матем. ф-ту Кам’янець-Подільського українського державного ун-ту (07.1918 – 04.1922). 29 вересня 1919 р. до складу до Житомирської юнацької школи було призначено панотця </w:t>
      </w:r>
      <w:proofErr w:type="spellStart"/>
      <w:r w:rsidRPr="009576BF">
        <w:rPr>
          <w:rFonts w:ascii="Times New Roman" w:hAnsi="Times New Roman"/>
          <w:sz w:val="24"/>
          <w:szCs w:val="24"/>
          <w:lang w:val="uk-UA"/>
        </w:rPr>
        <w:t>Никитюкова</w:t>
      </w:r>
      <w:proofErr w:type="spellEnd"/>
      <w:r w:rsidRPr="009576BF">
        <w:rPr>
          <w:rFonts w:ascii="Times New Roman" w:hAnsi="Times New Roman"/>
          <w:sz w:val="24"/>
          <w:szCs w:val="24"/>
          <w:lang w:val="uk-UA"/>
        </w:rPr>
        <w:t xml:space="preserve">, можливо, йдеться про Володимира </w:t>
      </w:r>
      <w:proofErr w:type="spellStart"/>
      <w:r w:rsidRPr="009576BF">
        <w:rPr>
          <w:rFonts w:ascii="Times New Roman" w:hAnsi="Times New Roman"/>
          <w:sz w:val="24"/>
          <w:szCs w:val="24"/>
          <w:lang w:val="uk-UA"/>
        </w:rPr>
        <w:t>Никитюківа</w:t>
      </w:r>
      <w:proofErr w:type="spellEnd"/>
      <w:r w:rsidRPr="009576BF">
        <w:rPr>
          <w:rFonts w:ascii="Times New Roman" w:hAnsi="Times New Roman"/>
          <w:sz w:val="24"/>
          <w:szCs w:val="24"/>
          <w:lang w:val="uk-UA"/>
        </w:rPr>
        <w:t xml:space="preserve">. Інтернований у т. Каліша. Навчався на хім.-технол. відділі УГА в Подєбрадах до 8 листопада 1922 року. Вступивши до Високої </w:t>
      </w:r>
      <w:proofErr w:type="spellStart"/>
      <w:r w:rsidRPr="009576BF">
        <w:rPr>
          <w:rFonts w:ascii="Times New Roman" w:hAnsi="Times New Roman"/>
          <w:sz w:val="24"/>
          <w:szCs w:val="24"/>
          <w:lang w:val="uk-UA"/>
        </w:rPr>
        <w:t>чеськ</w:t>
      </w:r>
      <w:proofErr w:type="spellEnd"/>
      <w:r w:rsidRPr="009576BF">
        <w:rPr>
          <w:rFonts w:ascii="Times New Roman" w:hAnsi="Times New Roman"/>
          <w:sz w:val="24"/>
          <w:szCs w:val="24"/>
          <w:lang w:val="uk-UA"/>
        </w:rPr>
        <w:t>. школи в Празі, 27 жовтня 1922 р. попрохав виключити його зі складу студентів УГА в Подєбрадах. Звільнений Сенатом УГА 8 листопада 1922 року.</w:t>
      </w:r>
    </w:p>
    <w:p w:rsidR="00924A6F" w:rsidRDefault="00924A6F" w:rsidP="009576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4A6F" w:rsidRPr="00A4253B" w:rsidRDefault="00924A6F" w:rsidP="00924A6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4253B">
        <w:rPr>
          <w:rFonts w:ascii="Times New Roman" w:hAnsi="Times New Roman"/>
          <w:sz w:val="24"/>
          <w:szCs w:val="24"/>
          <w:lang w:val="uk-UA"/>
        </w:rPr>
        <w:t>ОДАЙНИК Гаврило (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Гавриїл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) Терентійович (13/26.10.1891/1893, хутір біля с.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Яланець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Ямпільського пов. Подільської губ., тепер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Томашпільський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р-н Вінницької обл. – 15.11.1958, Нью-Йорк, США). Військовий та громадський діяч, повстанець, підприємець; командир гарм. частини “Ямпільської республіки” (1919), Наддніпрянського повстанського куреня Семена Ільницького (1919), Окремого наддніпрянського куреня Армії УНР (1919), заст. голови Гуртка прихильників української культури у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Валашському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Мезіржічі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(з 1931</w:t>
      </w:r>
      <w:r>
        <w:rPr>
          <w:rFonts w:ascii="Times New Roman" w:hAnsi="Times New Roman"/>
          <w:sz w:val="24"/>
          <w:szCs w:val="24"/>
          <w:lang w:val="uk-UA"/>
        </w:rPr>
        <w:t>; тепер Нижня Моравія у ЧР)</w:t>
      </w:r>
      <w:r w:rsidRPr="00A4253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>голова</w:t>
      </w:r>
      <w:r w:rsidRPr="00A4253B">
        <w:rPr>
          <w:rFonts w:ascii="Times New Roman" w:hAnsi="Times New Roman"/>
          <w:sz w:val="24"/>
          <w:szCs w:val="24"/>
          <w:lang w:val="uk-UA" w:eastAsia="ru-RU"/>
        </w:rPr>
        <w:t xml:space="preserve"> Нью-Йоркської станиці Товариства запорожців в Америці ім. полковника Петра Болбочана</w:t>
      </w:r>
      <w:r w:rsidRPr="00A4253B">
        <w:rPr>
          <w:rFonts w:ascii="Times New Roman" w:hAnsi="Times New Roman"/>
          <w:sz w:val="24"/>
          <w:szCs w:val="24"/>
          <w:lang w:val="uk-UA"/>
        </w:rPr>
        <w:t xml:space="preserve">; звання – сотник (поручник?) Армії УНР, </w:t>
      </w:r>
      <w:r w:rsidRPr="00A4253B">
        <w:rPr>
          <w:rFonts w:ascii="Times New Roman" w:hAnsi="Times New Roman"/>
          <w:sz w:val="24"/>
          <w:szCs w:val="24"/>
          <w:lang w:val="uk-UA" w:eastAsia="ru-RU"/>
        </w:rPr>
        <w:t>сотник Нью-Йоркської станиці Товариства запорожців в Америці ім. полковника Петра Болбочана</w:t>
      </w:r>
      <w:r w:rsidRPr="00A4253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24A6F" w:rsidRPr="00A4253B" w:rsidRDefault="00924A6F" w:rsidP="00924A6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4253B">
        <w:rPr>
          <w:rFonts w:ascii="Times New Roman" w:hAnsi="Times New Roman"/>
          <w:sz w:val="24"/>
          <w:szCs w:val="24"/>
          <w:lang w:val="uk-UA"/>
        </w:rPr>
        <w:t xml:space="preserve">Народився в сім’ї Терентія Андрійовича, 1863 р. н., та Пелагеї Никифорівни на “прекрасному хуторі, що лежав за декілька верст униз від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Яланця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на чарівно-гарній річці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Яланець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. Там він провів і свої дитячі роки в надзвичайно гарних садках, в яких той хутір потопав. Після середньої школи [1913 року] був покликаний до війська. [Служив у 3-й гвардійській кінній батареї як технік артилерист]. Воював на австрійському фронті, де після вибуху революції брав дуже активну участь в українізації військових частин. Повернувшись до свого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хутора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, кинувся він до національної праці. Зійшовшись із полковником [Семеном] Ільницьким та його співробітниками, Одайник потонув в організації військових частин. У Наддністрянськім курені (збройна сила “Ямпільської республіки”) був він командиром гарм. відділу. З Армією УНР був інтернований в Польщі, звідки переїхав до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Чехо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-Словаччини, закінчив університет 1930 року і проживав там до закінчення Другої світової війни”, – писав Д.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Кетрос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(Дмитро Косаківський), козак Наддніпрянського повстанського куреня. “С</w:t>
      </w:r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 xml:space="preserve">отник </w:t>
      </w:r>
      <w:proofErr w:type="spellStart"/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>Зaпорозької</w:t>
      </w:r>
      <w:proofErr w:type="spellEnd"/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 xml:space="preserve"> дивізії”.</w:t>
      </w:r>
    </w:p>
    <w:p w:rsidR="00924A6F" w:rsidRPr="00A4253B" w:rsidRDefault="00924A6F" w:rsidP="00924A6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4253B">
        <w:rPr>
          <w:rFonts w:ascii="Times New Roman" w:hAnsi="Times New Roman"/>
          <w:sz w:val="24"/>
          <w:szCs w:val="24"/>
          <w:lang w:val="uk-UA"/>
        </w:rPr>
        <w:t xml:space="preserve">Брати Герасим (1889), Іван (1893), Захар (помер 1907), Зіновій (1898), Степан і Леонтій. Сестри Марія, Євгенія, Марфа і Варвара. Служив у Міністерстві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внутр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. справ УНР. Інтернований у таборах Польщі. Вільний слухач Львівського ун-ту (12.05.1921). Подав </w:t>
      </w:r>
      <w:r w:rsidRPr="00A4253B">
        <w:rPr>
          <w:rFonts w:ascii="Times New Roman" w:hAnsi="Times New Roman"/>
          <w:sz w:val="24"/>
          <w:szCs w:val="24"/>
          <w:lang w:val="uk-UA"/>
        </w:rPr>
        <w:lastRenderedPageBreak/>
        <w:t xml:space="preserve">документи на екон.-кооп. відділ УГА в Подєбрадах (25.05.1922), але дістав відмову. “В Чехії з метою поглиблення культурних взаємин було кільки спроб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засновання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мішаних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чесько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-українських товариств і клубів… – писав Симон Наріжний. – З подібних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провінціяльних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орґанізацій згадаємо тут Гурток прихильників української культури у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Валашському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Мезіржічі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, що повстав 1931 р. з ініціативи П. Д. Ф.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Демльової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, Г.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Одайника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та І.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Процюка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. Названі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ініціятори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творять і президію орґанізації. До управи гуртка входять ще: Г.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Одайникова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, Д-р О. Романюк, інж. І.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Гордіюк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, І.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Чупляк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інш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. Між своїми завданнями Гурток має і культурно-інформаційні. Для цього йому служить і його власна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спеціяльно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підібрана бібліотека, книжками з якої безплатно користується й місцева чеська публіка. Завдяки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пропаґандивній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діяльності Гуртка ширилися й через пресу правдиві інформації про українську справу (статті в газетах “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Любіна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>” й “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Радгошть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”). Заступник голови цього Гуртка Г. Одайник є власником торговельного підприємства (тепер у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Всетіні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), що його він сам зорґанізував і розвинув, не дивлячись на всілякі труднощі в цій справі для себе як для чужинця”. </w:t>
      </w:r>
    </w:p>
    <w:p w:rsidR="00924A6F" w:rsidRPr="00A4253B" w:rsidRDefault="00924A6F" w:rsidP="00924A6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253B">
        <w:rPr>
          <w:rFonts w:ascii="Times New Roman" w:hAnsi="Times New Roman"/>
          <w:sz w:val="24"/>
          <w:szCs w:val="24"/>
          <w:lang w:val="uk-UA"/>
        </w:rPr>
        <w:t xml:space="preserve">Склав пожертву на видання книжки Симона Наріжного “Українська еміґрація”, також надав авторові цінні фотографії. Після Другої світової війни виїхав до США. </w:t>
      </w:r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 xml:space="preserve">Очолив групу </w:t>
      </w:r>
      <w:proofErr w:type="spellStart"/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>зaпорозьких</w:t>
      </w:r>
      <w:proofErr w:type="spellEnd"/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>козaків</w:t>
      </w:r>
      <w:proofErr w:type="spellEnd"/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>нa</w:t>
      </w:r>
      <w:proofErr w:type="spellEnd"/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конях під </w:t>
      </w:r>
      <w:proofErr w:type="spellStart"/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>чaс</w:t>
      </w:r>
      <w:proofErr w:type="spellEnd"/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>Пaрaду</w:t>
      </w:r>
      <w:proofErr w:type="spellEnd"/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 xml:space="preserve"> лояльності в Нью-Йорку.</w:t>
      </w:r>
    </w:p>
    <w:p w:rsidR="00924A6F" w:rsidRPr="00A4253B" w:rsidRDefault="00924A6F" w:rsidP="00924A6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4253B">
        <w:rPr>
          <w:rFonts w:ascii="Times New Roman" w:hAnsi="Times New Roman"/>
          <w:color w:val="000000"/>
          <w:sz w:val="24"/>
          <w:szCs w:val="24"/>
          <w:lang w:val="uk-UA"/>
        </w:rPr>
        <w:t>У некролозі зазначено, що “</w:t>
      </w:r>
      <w:r w:rsidRPr="00A4253B">
        <w:rPr>
          <w:rFonts w:ascii="Times New Roman" w:hAnsi="Times New Roman"/>
          <w:sz w:val="24"/>
          <w:szCs w:val="24"/>
          <w:lang w:val="uk-UA"/>
        </w:rPr>
        <w:t xml:space="preserve">сотник Війська Запорозького” Г. Одайник помер у лікарні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Белвю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від хвороби мозку. Його названо “визначним бойовим старшиною Запорозького корпусу”. Підкреслено, що він “дописував до українських і чужомовних газет на українські теми”. “Залишив круглими сиротами 3 дітей”. </w:t>
      </w:r>
    </w:p>
    <w:p w:rsidR="00924A6F" w:rsidRDefault="00924A6F" w:rsidP="00924A6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4A6F" w:rsidRPr="00A4253B" w:rsidRDefault="00924A6F" w:rsidP="00924A6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4253B">
        <w:rPr>
          <w:rFonts w:ascii="Times New Roman" w:hAnsi="Times New Roman"/>
          <w:sz w:val="24"/>
          <w:szCs w:val="24"/>
          <w:lang w:val="uk-UA"/>
        </w:rPr>
        <w:t>ПЕТРАШЕВИЧ Геннадій Михайлович (23.01.1900, м. Ямпіль Подільської губ., тепер Вінницької обл. – після 29.02.1928). Повстанець.</w:t>
      </w:r>
    </w:p>
    <w:p w:rsidR="00924A6F" w:rsidRDefault="00924A6F" w:rsidP="00924A6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4253B">
        <w:rPr>
          <w:rFonts w:ascii="Times New Roman" w:hAnsi="Times New Roman"/>
          <w:sz w:val="24"/>
          <w:szCs w:val="24"/>
          <w:lang w:val="uk-UA"/>
        </w:rPr>
        <w:t xml:space="preserve">Народився в сім’ї священика Михайла та Софії Євгеніївни, мав брата Георгія та сестру Наталку. У дитинстві втратив батька. Через скрутне становище сім’я переїхала до родичів у м. Балту (тепер Одеської обл.), де через 2 роки мати вдруге вийшла заміж – за Івана Степановича Танцюру, члена Балтської земської управи, згодом міського голову. Вітчим мав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вел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. вплив на патріотичне виховання хлопця. По закінченні Балтської міської гімназії (1908 – 1918) “зараз же (…) став брати жваву участь в боротьбі з більшовиками, які стали моїми особистими ворогами, особливо після розстрілу мого брата, небіжчика Георгія, – згадував Г.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Петрашевич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в “Описі життя”. – В 1919 р. приймав близьку участь в повстанні та енергійно працював по організації його в Балтському повіті. Так продовжувалося до серпня місяця 1921 року, коли з розкриттям нашої організації в с. О…і я повинен був покинути Україну і емігрувати закордон в Румунію. В Румунії був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інтернован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– в таборі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Фогараш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, звідки в жовтні місяці 21 р., під час вибуху на Україні повстання, втік з метою перебратися на той бік, але ж до табору вже не повертався. Таким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робом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 під час від’їзду наших студентів з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таб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. Орадеа-Маре на Чехи мене в таборі не було (…) З батьком теж не мав можливості листуватися. Лише тепер, на минулому тижні, я мав перші листи від батьків, де вони пропонують не повертатися додому, а їхати на Чехи і вступити до Академії, обіцяючи зі свого боку саму широку допомогу. 19 вересня 1921 р.,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Гімеш-Фаджет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 xml:space="preserve">, Румунія”. Прийнятий на </w:t>
      </w:r>
      <w:proofErr w:type="spellStart"/>
      <w:r w:rsidRPr="00A4253B">
        <w:rPr>
          <w:rFonts w:ascii="Times New Roman" w:hAnsi="Times New Roman"/>
          <w:sz w:val="24"/>
          <w:szCs w:val="24"/>
          <w:lang w:val="uk-UA"/>
        </w:rPr>
        <w:t>гідротехн</w:t>
      </w:r>
      <w:proofErr w:type="spellEnd"/>
      <w:r w:rsidRPr="00A4253B">
        <w:rPr>
          <w:rFonts w:ascii="Times New Roman" w:hAnsi="Times New Roman"/>
          <w:sz w:val="24"/>
          <w:szCs w:val="24"/>
          <w:lang w:val="uk-UA"/>
        </w:rPr>
        <w:t>. підвідділ інж. відділу УГА в Подєбрадах (20.10.1926). Звільнений за власним бажанням (29.02.1928).</w:t>
      </w:r>
    </w:p>
    <w:p w:rsidR="000C644A" w:rsidRDefault="000C644A" w:rsidP="00924A6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644A" w:rsidRDefault="000C644A" w:rsidP="000C64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44A">
        <w:rPr>
          <w:rFonts w:ascii="Times New Roman" w:hAnsi="Times New Roman" w:cs="Times New Roman"/>
          <w:sz w:val="24"/>
          <w:szCs w:val="24"/>
          <w:lang w:val="uk-UA"/>
        </w:rPr>
        <w:t xml:space="preserve">Дж.: </w:t>
      </w:r>
      <w:r w:rsidRPr="000C644A">
        <w:rPr>
          <w:rFonts w:ascii="Times New Roman" w:hAnsi="Times New Roman" w:cs="Times New Roman"/>
          <w:i/>
          <w:sz w:val="24"/>
          <w:szCs w:val="24"/>
          <w:lang w:val="uk-UA"/>
        </w:rPr>
        <w:t>Коваль Р., Моренець В.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Юзич Ю.</w:t>
      </w:r>
      <w:r w:rsidRPr="000C644A">
        <w:rPr>
          <w:rFonts w:ascii="Times New Roman" w:hAnsi="Times New Roman" w:cs="Times New Roman"/>
          <w:sz w:val="24"/>
          <w:szCs w:val="24"/>
          <w:lang w:val="uk-UA"/>
        </w:rPr>
        <w:t xml:space="preserve"> “Подєбрадський полк” Армії УНР”. – Книга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C644A">
        <w:rPr>
          <w:rFonts w:ascii="Times New Roman" w:hAnsi="Times New Roman" w:cs="Times New Roman"/>
          <w:sz w:val="24"/>
          <w:szCs w:val="24"/>
          <w:lang w:val="uk-UA"/>
        </w:rPr>
        <w:t>. – Київ: Історичний клуб “Холодний Яр”, “</w:t>
      </w:r>
      <w:r>
        <w:rPr>
          <w:rFonts w:ascii="Times New Roman" w:hAnsi="Times New Roman" w:cs="Times New Roman"/>
          <w:sz w:val="24"/>
          <w:szCs w:val="24"/>
          <w:lang w:val="uk-UA"/>
        </w:rPr>
        <w:t>Орієнтир</w:t>
      </w:r>
      <w:r w:rsidRPr="000C644A">
        <w:rPr>
          <w:rFonts w:ascii="Times New Roman" w:hAnsi="Times New Roman" w:cs="Times New Roman"/>
          <w:sz w:val="24"/>
          <w:szCs w:val="24"/>
          <w:lang w:val="uk-UA"/>
        </w:rPr>
        <w:t>”,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C644A">
        <w:rPr>
          <w:rFonts w:ascii="Times New Roman" w:hAnsi="Times New Roman" w:cs="Times New Roman"/>
          <w:sz w:val="24"/>
          <w:szCs w:val="24"/>
        </w:rPr>
        <w:t>.</w:t>
      </w:r>
    </w:p>
    <w:p w:rsidR="00792BA3" w:rsidRDefault="00792BA3" w:rsidP="000C64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BA3" w:rsidRPr="00792BA3" w:rsidRDefault="00792BA3" w:rsidP="000C64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Світлини з архівів Романа Коваля і Віктора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Моренця</w:t>
      </w:r>
      <w:proofErr w:type="spellEnd"/>
    </w:p>
    <w:p w:rsidR="000C644A" w:rsidRPr="000C644A" w:rsidRDefault="000C644A" w:rsidP="00924A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A6F" w:rsidRPr="000C644A" w:rsidRDefault="00924A6F" w:rsidP="00924A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A6F" w:rsidRDefault="00924A6F" w:rsidP="00924A6F"/>
    <w:p w:rsidR="00924A6F" w:rsidRPr="009576BF" w:rsidRDefault="00924A6F" w:rsidP="009576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41DD" w:rsidRPr="009576BF" w:rsidRDefault="009841DD" w:rsidP="00F55FA4">
      <w:pPr>
        <w:ind w:firstLine="567"/>
        <w:jc w:val="both"/>
      </w:pPr>
    </w:p>
    <w:sectPr w:rsidR="009841DD" w:rsidRPr="009576BF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3A" w:rsidRDefault="0001053A" w:rsidP="00F54095">
      <w:r>
        <w:separator/>
      </w:r>
    </w:p>
  </w:endnote>
  <w:endnote w:type="continuationSeparator" w:id="0">
    <w:p w:rsidR="0001053A" w:rsidRDefault="0001053A" w:rsidP="00F5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404013"/>
      <w:docPartObj>
        <w:docPartGallery w:val="Page Numbers (Bottom of Page)"/>
        <w:docPartUnique/>
      </w:docPartObj>
    </w:sdtPr>
    <w:sdtContent>
      <w:p w:rsidR="009576BF" w:rsidRDefault="009576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5F7">
          <w:rPr>
            <w:noProof/>
          </w:rPr>
          <w:t>2</w:t>
        </w:r>
        <w:r>
          <w:fldChar w:fldCharType="end"/>
        </w:r>
      </w:p>
    </w:sdtContent>
  </w:sdt>
  <w:p w:rsidR="00F54095" w:rsidRDefault="00F54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3A" w:rsidRDefault="0001053A" w:rsidP="00F54095">
      <w:r>
        <w:separator/>
      </w:r>
    </w:p>
  </w:footnote>
  <w:footnote w:type="continuationSeparator" w:id="0">
    <w:p w:rsidR="0001053A" w:rsidRDefault="0001053A" w:rsidP="00F5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D"/>
    <w:rsid w:val="0001053A"/>
    <w:rsid w:val="00020EDC"/>
    <w:rsid w:val="00052885"/>
    <w:rsid w:val="000C644A"/>
    <w:rsid w:val="00126159"/>
    <w:rsid w:val="001C5A21"/>
    <w:rsid w:val="001F071B"/>
    <w:rsid w:val="00293873"/>
    <w:rsid w:val="002E65F7"/>
    <w:rsid w:val="00310F10"/>
    <w:rsid w:val="0037778C"/>
    <w:rsid w:val="003D1FBA"/>
    <w:rsid w:val="004572ED"/>
    <w:rsid w:val="004A5504"/>
    <w:rsid w:val="00542FDA"/>
    <w:rsid w:val="006738DF"/>
    <w:rsid w:val="006D4554"/>
    <w:rsid w:val="006F6DFE"/>
    <w:rsid w:val="007906DC"/>
    <w:rsid w:val="00792BA3"/>
    <w:rsid w:val="008E70C9"/>
    <w:rsid w:val="00924A6F"/>
    <w:rsid w:val="009576BF"/>
    <w:rsid w:val="00957A2E"/>
    <w:rsid w:val="009841DD"/>
    <w:rsid w:val="00A267EE"/>
    <w:rsid w:val="00A4107A"/>
    <w:rsid w:val="00A42C3D"/>
    <w:rsid w:val="00A43D28"/>
    <w:rsid w:val="00A76D5A"/>
    <w:rsid w:val="00A85978"/>
    <w:rsid w:val="00C05EB1"/>
    <w:rsid w:val="00D042D7"/>
    <w:rsid w:val="00D32EBC"/>
    <w:rsid w:val="00D83CBF"/>
    <w:rsid w:val="00F13D3A"/>
    <w:rsid w:val="00F54095"/>
    <w:rsid w:val="00F55FA4"/>
    <w:rsid w:val="00F654F4"/>
    <w:rsid w:val="00F74449"/>
    <w:rsid w:val="00F9227A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57FF5-C5C1-4D3D-B09E-57D76E35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2C3D"/>
    <w:pPr>
      <w:spacing w:after="0" w:line="240" w:lineRule="auto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F54095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54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409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54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F654F4"/>
    <w:pPr>
      <w:ind w:right="-694" w:firstLine="540"/>
      <w:jc w:val="both"/>
    </w:pPr>
  </w:style>
  <w:style w:type="character" w:customStyle="1" w:styleId="aa">
    <w:name w:val="Основний текст з відступом Знак"/>
    <w:basedOn w:val="a0"/>
    <w:link w:val="a9"/>
    <w:rsid w:val="00F65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інтервалів Знак"/>
    <w:link w:val="a3"/>
    <w:uiPriority w:val="99"/>
    <w:locked/>
    <w:rsid w:val="009576B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7142</Words>
  <Characters>4071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Курило</dc:creator>
  <cp:keywords/>
  <dc:description/>
  <cp:lastModifiedBy>Роман Курило</cp:lastModifiedBy>
  <cp:revision>10</cp:revision>
  <dcterms:created xsi:type="dcterms:W3CDTF">2017-12-13T09:45:00Z</dcterms:created>
  <dcterms:modified xsi:type="dcterms:W3CDTF">2017-12-13T10:56:00Z</dcterms:modified>
</cp:coreProperties>
</file>